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D6" w:rsidRDefault="003F0AD6">
      <w:pPr>
        <w:jc w:val="center"/>
        <w:rPr>
          <w:b/>
          <w:bCs/>
          <w:sz w:val="28"/>
        </w:rPr>
      </w:pPr>
      <w:r>
        <w:rPr>
          <w:b/>
          <w:bCs/>
          <w:sz w:val="28"/>
        </w:rPr>
        <w:t>–– Announcement ––</w:t>
      </w:r>
    </w:p>
    <w:p w:rsidR="003F0AD6" w:rsidRDefault="003F0AD6">
      <w:pPr>
        <w:pStyle w:val="Heading3"/>
        <w:jc w:val="center"/>
        <w:rPr>
          <w:rFonts w:ascii="Times New Roman" w:hAnsi="Times New Roman" w:cs="Times New Roman"/>
          <w:sz w:val="28"/>
        </w:rPr>
      </w:pPr>
      <w:r>
        <w:rPr>
          <w:rFonts w:ascii="Times New Roman" w:hAnsi="Times New Roman" w:cs="Times New Roman"/>
          <w:sz w:val="28"/>
        </w:rPr>
        <w:t>2014 Raj Mittra Travel Grants</w:t>
      </w:r>
    </w:p>
    <w:p w:rsidR="003F0AD6" w:rsidRDefault="003F0AD6">
      <w:pPr>
        <w:rPr>
          <w:sz w:val="22"/>
        </w:rPr>
      </w:pPr>
    </w:p>
    <w:p w:rsidR="003F0AD6" w:rsidRDefault="003F0AD6">
      <w:pPr>
        <w:jc w:val="both"/>
        <w:rPr>
          <w:sz w:val="22"/>
        </w:rPr>
      </w:pPr>
      <w:r>
        <w:rPr>
          <w:sz w:val="22"/>
        </w:rPr>
        <w:t>Two2014Raj Mittra Travel Grants (RMTG) exist to partially support travel byone young and one established doctoral scientist to attend the joint 2014</w:t>
      </w:r>
      <w:r w:rsidRPr="00851144">
        <w:rPr>
          <w:sz w:val="22"/>
        </w:rPr>
        <w:t xml:space="preserve"> IEEE International Symposium on An</w:t>
      </w:r>
      <w:r>
        <w:rPr>
          <w:sz w:val="22"/>
        </w:rPr>
        <w:t>tennas and Propagation and USNC-</w:t>
      </w:r>
      <w:r w:rsidRPr="00851144">
        <w:rPr>
          <w:sz w:val="22"/>
        </w:rPr>
        <w:t xml:space="preserve">URSI National Radio Science Meeting </w:t>
      </w:r>
      <w:r>
        <w:rPr>
          <w:sz w:val="22"/>
        </w:rPr>
        <w:t xml:space="preserve">in Memphis, Tennessee, </w:t>
      </w:r>
      <w:r w:rsidRPr="00851144">
        <w:rPr>
          <w:sz w:val="22"/>
        </w:rPr>
        <w:t>USA</w:t>
      </w:r>
      <w:r>
        <w:rPr>
          <w:sz w:val="22"/>
        </w:rPr>
        <w:t xml:space="preserve">, </w:t>
      </w:r>
      <w:r w:rsidRPr="00851144">
        <w:rPr>
          <w:sz w:val="22"/>
        </w:rPr>
        <w:t xml:space="preserve">July </w:t>
      </w:r>
      <w:r>
        <w:rPr>
          <w:sz w:val="22"/>
        </w:rPr>
        <w:t>6</w:t>
      </w:r>
      <w:r w:rsidRPr="00851144">
        <w:rPr>
          <w:sz w:val="22"/>
        </w:rPr>
        <w:t>-</w:t>
      </w:r>
      <w:r>
        <w:rPr>
          <w:sz w:val="22"/>
        </w:rPr>
        <w:t>12</w:t>
      </w:r>
      <w:r w:rsidRPr="00851144">
        <w:rPr>
          <w:sz w:val="22"/>
        </w:rPr>
        <w:t xml:space="preserve">, </w:t>
      </w:r>
      <w:r>
        <w:rPr>
          <w:sz w:val="22"/>
        </w:rPr>
        <w:t>2014.  A</w:t>
      </w:r>
      <w:r>
        <w:rPr>
          <w:b/>
          <w:bCs/>
          <w:sz w:val="22"/>
        </w:rPr>
        <w:t>pplications for the RMTG are due February 15, 2014</w:t>
      </w:r>
      <w:r>
        <w:rPr>
          <w:sz w:val="22"/>
        </w:rPr>
        <w:t>. Interested applicants are encouraged to apply after carefully reviewing the following information to ensure their eligibility and ability to comply with application requirements and deadlines.</w:t>
      </w:r>
    </w:p>
    <w:p w:rsidR="003F0AD6" w:rsidRDefault="003F0AD6">
      <w:pPr>
        <w:jc w:val="both"/>
        <w:rPr>
          <w:sz w:val="22"/>
        </w:rPr>
      </w:pPr>
    </w:p>
    <w:p w:rsidR="003F0AD6" w:rsidRDefault="003F0AD6">
      <w:pPr>
        <w:jc w:val="both"/>
        <w:rPr>
          <w:sz w:val="22"/>
        </w:rPr>
      </w:pPr>
      <w:r>
        <w:rPr>
          <w:b/>
          <w:bCs/>
          <w:sz w:val="22"/>
        </w:rPr>
        <w:t>ELIGIBILITY</w:t>
      </w:r>
      <w:r>
        <w:rPr>
          <w:sz w:val="22"/>
        </w:rPr>
        <w:t>: Candidates need not be members of either IEEE or URSI, but must have a contribution accepted for presentation at the 2014 joint meeting. Conference submission details can be found at</w:t>
      </w:r>
      <w:hyperlink r:id="rId6" w:history="1">
        <w:r w:rsidRPr="00C915CE">
          <w:rPr>
            <w:rStyle w:val="Hyperlink"/>
            <w:sz w:val="22"/>
          </w:rPr>
          <w:t>http://www.2014apsursi.org</w:t>
        </w:r>
      </w:hyperlink>
      <w:r w:rsidRPr="008F77C3">
        <w:rPr>
          <w:sz w:val="22"/>
        </w:rPr>
        <w:t>.</w:t>
      </w:r>
      <w:r>
        <w:rPr>
          <w:sz w:val="22"/>
        </w:rPr>
        <w:t>C</w:t>
      </w:r>
      <w:r w:rsidRPr="008F77C3">
        <w:rPr>
          <w:sz w:val="22"/>
        </w:rPr>
        <w:t xml:space="preserve">andidates </w:t>
      </w:r>
      <w:r>
        <w:rPr>
          <w:sz w:val="22"/>
        </w:rPr>
        <w:t xml:space="preserve">should </w:t>
      </w:r>
      <w:r w:rsidRPr="008F77C3">
        <w:rPr>
          <w:sz w:val="22"/>
        </w:rPr>
        <w:t>expect</w:t>
      </w:r>
      <w:r>
        <w:rPr>
          <w:sz w:val="22"/>
        </w:rPr>
        <w:t xml:space="preserve"> to </w:t>
      </w:r>
      <w:r w:rsidRPr="008F77C3">
        <w:rPr>
          <w:sz w:val="22"/>
        </w:rPr>
        <w:t xml:space="preserve">apply for the RMTG before receiving notification that their </w:t>
      </w:r>
      <w:r>
        <w:rPr>
          <w:sz w:val="22"/>
        </w:rPr>
        <w:t xml:space="preserve">Symposium </w:t>
      </w:r>
      <w:r w:rsidRPr="008F77C3">
        <w:rPr>
          <w:sz w:val="22"/>
        </w:rPr>
        <w:t>submission has been accepted.</w:t>
      </w:r>
    </w:p>
    <w:p w:rsidR="003F0AD6" w:rsidRDefault="003F0AD6">
      <w:pPr>
        <w:jc w:val="both"/>
        <w:rPr>
          <w:sz w:val="22"/>
        </w:rPr>
      </w:pPr>
    </w:p>
    <w:p w:rsidR="003F0AD6" w:rsidRDefault="003F0AD6">
      <w:pPr>
        <w:jc w:val="both"/>
        <w:rPr>
          <w:sz w:val="22"/>
        </w:rPr>
      </w:pPr>
      <w:r>
        <w:rPr>
          <w:b/>
          <w:bCs/>
          <w:sz w:val="22"/>
        </w:rPr>
        <w:t>AWARDS</w:t>
      </w:r>
      <w:r>
        <w:rPr>
          <w:sz w:val="22"/>
        </w:rPr>
        <w:t xml:space="preserve">: One grant in the amount of $750 is available to a postdoctoral junior scientist pursuing research in areas of traditional interest to AP-S or Commission B of URSI.  Junior researcher applicants should have earned a Ph.D. degree sometime during the five-year period from January 1, 2009toDecember 31, </w:t>
      </w:r>
      <w:smartTag w:uri="urn:schemas-microsoft-com:office:smarttags" w:element="metricconverter">
        <w:smartTagPr>
          <w:attr w:name="ProductID" w:val="2013. A"/>
        </w:smartTagPr>
        <w:r>
          <w:rPr>
            <w:sz w:val="22"/>
          </w:rPr>
          <w:t>2013. A</w:t>
        </w:r>
      </w:smartTag>
      <w:r>
        <w:rPr>
          <w:sz w:val="22"/>
        </w:rPr>
        <w:t xml:space="preserve"> second grant for $1,000 may be awarded to a senior researcher (Ph.D. earned before January 1, 2009) associated with a research or educational institution, and who has an active research program in areas of interest to AP-S or URSI Commission B.  For the senior award, preference may be given to scientists from developing countries. Symposium registration fees will be waived for RMTG awardees. Since award presentations are made at the meeting, awardees must make their own arrangements to cover travel expenses to the meeting to receive the award.</w:t>
      </w:r>
    </w:p>
    <w:p w:rsidR="003F0AD6" w:rsidRDefault="003F0AD6">
      <w:pPr>
        <w:jc w:val="both"/>
        <w:rPr>
          <w:sz w:val="22"/>
        </w:rPr>
      </w:pPr>
    </w:p>
    <w:p w:rsidR="003F0AD6" w:rsidRDefault="003F0AD6">
      <w:pPr>
        <w:jc w:val="both"/>
        <w:rPr>
          <w:sz w:val="22"/>
        </w:rPr>
      </w:pPr>
      <w:r>
        <w:rPr>
          <w:b/>
          <w:bCs/>
          <w:sz w:val="22"/>
        </w:rPr>
        <w:t>APPLICATION &amp; SCHEDULE</w:t>
      </w:r>
      <w:r>
        <w:rPr>
          <w:sz w:val="22"/>
        </w:rPr>
        <w:t xml:space="preserve">:  Every effort will be made to conduct the entire application process by E-mail.  To receive an E-mail application kit with filing instructions, please request an RMTG Application Kit from the awards Chair at </w:t>
      </w:r>
      <w:hyperlink r:id="rId7" w:history="1">
        <w:r>
          <w:rPr>
            <w:rStyle w:val="Hyperlink"/>
            <w:sz w:val="22"/>
          </w:rPr>
          <w:t>eechic@cityu.edu.hk</w:t>
        </w:r>
      </w:hyperlink>
      <w:r>
        <w:rPr>
          <w:sz w:val="22"/>
        </w:rPr>
        <w:t>The kit details items each applicant must submit. These include short biographical and research activity summaries, and copies of all summaries or abstracts submitted to the Symposium. Applicants must also solicit reference letters, a statement of need for travel support, and a letter of endorsement from the candidate's institution.  The latter statement is intended to indicate the institution's willingness to supplement travel expenses on an as-needed basis if the candidate is selected to receive a grant. Though E-mail submission of all items is much preferred, externally solicited items may also be sent by standard postal service or by fax.  No application can be processed until the award Chair receives all application materials, which are due</w:t>
      </w:r>
      <w:r>
        <w:rPr>
          <w:b/>
          <w:bCs/>
          <w:sz w:val="22"/>
        </w:rPr>
        <w:t>Ferbruary 15, 2014</w:t>
      </w:r>
      <w:r>
        <w:rPr>
          <w:sz w:val="22"/>
        </w:rPr>
        <w:t xml:space="preserve">.  The process of selecting awardees or alternates should be completed by late March. </w:t>
      </w:r>
      <w:bookmarkStart w:id="0" w:name="_GoBack"/>
      <w:bookmarkEnd w:id="0"/>
    </w:p>
    <w:p w:rsidR="003F0AD6" w:rsidRDefault="003F0AD6">
      <w:pPr>
        <w:jc w:val="both"/>
        <w:rPr>
          <w:sz w:val="22"/>
        </w:rPr>
      </w:pPr>
    </w:p>
    <w:p w:rsidR="003F0AD6" w:rsidRPr="0023414C" w:rsidRDefault="003F0AD6">
      <w:pPr>
        <w:jc w:val="both"/>
      </w:pPr>
      <w:r>
        <w:rPr>
          <w:b/>
          <w:bCs/>
          <w:sz w:val="22"/>
        </w:rPr>
        <w:t>SELECTION</w:t>
      </w:r>
      <w:r>
        <w:rPr>
          <w:sz w:val="22"/>
        </w:rPr>
        <w:t xml:space="preserve">: Awardees are selected by the RMTG Committee, and an awardee’s selection is primarily based upon the candidate's potential or demonstrated aptitude for research; for senior researchers, however, financial need may be a secondary consideration.  Awardees must also have their abstracts or summaries accepted for presentation at the meeting.  Successful RMTG candidates will be notified of their selection as soon as possible upon completion of the selection process.  </w:t>
      </w:r>
    </w:p>
    <w:p w:rsidR="003F0AD6" w:rsidRPr="0023414C" w:rsidRDefault="003F0AD6">
      <w:pPr>
        <w:jc w:val="both"/>
      </w:pPr>
    </w:p>
    <w:p w:rsidR="003F0AD6" w:rsidRPr="0023414C" w:rsidRDefault="003F0AD6" w:rsidP="0023414C">
      <w:pPr>
        <w:jc w:val="both"/>
        <w:rPr>
          <w:lang w:val="ru-RU"/>
        </w:rPr>
      </w:pPr>
      <w:r>
        <w:t>Two</w:t>
      </w:r>
      <w:r w:rsidRPr="0023414C">
        <w:rPr>
          <w:lang w:val="ru-RU"/>
        </w:rPr>
        <w:t>2014</w:t>
      </w:r>
      <w:r>
        <w:t>Raj</w:t>
      </w:r>
      <w:r w:rsidRPr="0023414C">
        <w:rPr>
          <w:lang w:val="ru-RU"/>
        </w:rPr>
        <w:t xml:space="preserve"> Миттра Путешествия Гранты (</w:t>
      </w:r>
      <w:r>
        <w:t>RMTG</w:t>
      </w:r>
      <w:r w:rsidRPr="0023414C">
        <w:rPr>
          <w:lang w:val="ru-RU"/>
        </w:rPr>
        <w:t xml:space="preserve">) существуют, чтобы частично поддерживает путешествия </w:t>
      </w:r>
      <w:r>
        <w:t>byone</w:t>
      </w:r>
      <w:r w:rsidRPr="0023414C">
        <w:rPr>
          <w:lang w:val="ru-RU"/>
        </w:rPr>
        <w:t xml:space="preserve"> молодой и один создана докторская ученый присутствовать на совместную 2014 </w:t>
      </w:r>
      <w:r>
        <w:t>IEEE</w:t>
      </w:r>
      <w:r w:rsidRPr="0023414C">
        <w:rPr>
          <w:lang w:val="ru-RU"/>
        </w:rPr>
        <w:t xml:space="preserve"> Международного симпозиума по Антенны и распространение и </w:t>
      </w:r>
      <w:r>
        <w:t>USNC</w:t>
      </w:r>
      <w:r w:rsidRPr="0023414C">
        <w:rPr>
          <w:lang w:val="ru-RU"/>
        </w:rPr>
        <w:t>-</w:t>
      </w:r>
      <w:r>
        <w:t>URSI</w:t>
      </w:r>
      <w:r w:rsidRPr="0023414C">
        <w:rPr>
          <w:lang w:val="ru-RU"/>
        </w:rPr>
        <w:t xml:space="preserve"> Национальный Радио научном совещании в Мемфисе, штат Теннесси, США, 6-12 июля , 2014. Заявки на </w:t>
      </w:r>
      <w:r>
        <w:t>RMTG</w:t>
      </w:r>
      <w:r w:rsidRPr="0023414C">
        <w:rPr>
          <w:lang w:val="ru-RU"/>
        </w:rPr>
        <w:t xml:space="preserve"> обусловлены 15 февраля 2014. Заинтересованные лица рекомендуется применять после тщательного рассмотрения следующую информацию, чтобы обеспечить их права и возможности в соответствии с требованиями приложений и сроки</w:t>
      </w:r>
    </w:p>
    <w:p w:rsidR="003F0AD6" w:rsidRPr="0023414C" w:rsidRDefault="003F0AD6" w:rsidP="0023414C">
      <w:pPr>
        <w:jc w:val="both"/>
        <w:rPr>
          <w:lang w:val="ru-RU"/>
        </w:rPr>
      </w:pPr>
      <w:r w:rsidRPr="0023414C">
        <w:rPr>
          <w:lang w:val="ru-RU"/>
        </w:rPr>
        <w:t>ПРАВО: Кандидаты не должны быть членами любой IEEE или URSI, но должны быть вклад приняты для представления на совместном заседании 2014 года. Детали представления конференция можно найти athttp :/ / www.2014apsursi.org.Candidates должны ожидать, чтобы подать заявку на RMTG до получения уведомления, что их представление симпозиум был принят.</w:t>
      </w:r>
    </w:p>
    <w:p w:rsidR="003F0AD6" w:rsidRPr="0023414C" w:rsidRDefault="003F0AD6" w:rsidP="0023414C">
      <w:pPr>
        <w:jc w:val="both"/>
        <w:rPr>
          <w:lang w:val="ru-RU"/>
        </w:rPr>
      </w:pPr>
      <w:r w:rsidRPr="0023414C">
        <w:rPr>
          <w:lang w:val="ru-RU"/>
        </w:rPr>
        <w:t>НАГРАДЫ: Один грант в размере $ 750 доступен докторской младшего научного проводит исследования в местах традиционного интереса к AP-S или комиссии Б URSI. Младшие заявители исследователь должен получил степень доктора философии Степень когда-то в течение пятилетнего периода с 1 января 2009toDecember 31 2013. Второй грант на $ 1000 может быть присуждена старшего научного сотрудника (кандидат заработал до 1 января 2009 года), связанного с научно-исследовательской или учебного заведения, и кто имеет активную программу исследований в областях, представляющих интерес для AP-S или URSI комиссии B. Для старшего премии, предпочтение может быть отдано на ученых из развивающихся стран. Регистрационные сборы симпозиум не будет взиматься за RMTG награжденных. Поскольку вручение наград сделаны на встрече, призеры должны принимать свои собственные механизмы покрытия расходов тура встречи, чтобы получить награду.</w:t>
      </w:r>
    </w:p>
    <w:p w:rsidR="003F0AD6" w:rsidRDefault="003F0AD6" w:rsidP="0023414C">
      <w:pPr>
        <w:jc w:val="both"/>
        <w:rPr>
          <w:lang w:val="ru-RU"/>
        </w:rPr>
      </w:pPr>
      <w:r w:rsidRPr="0023414C">
        <w:rPr>
          <w:lang w:val="ru-RU"/>
        </w:rPr>
        <w:t>ПРИМЕНЕНИЕ &amp; РАСПИСАНИЕ : Все усилия будут направлены на проведение весь процесс подачи заявки по электронной почте . Для получения приложения комплект электронной почты с инструкциями подачи , пожалуйста запросить комплект RMTG приложений от Председателя награждения в eechic@cityu.edu.hkThe детали комплект предметов каждый заявитель должен представить . К ним относятся Краткая биографическая и резюме исследовательская деятельность, и копии всех резюме или рефераты , представленных в симпозиуме . Кандидаты также должны запросить рекомендательные письма , заявление о необходимости поддержки командировок и письмо о поддержке от учреждения кандидата. Последнее утверждение предназначен для обозначения готовность учреждения в дополнение транспортные расходы по мере надобности , если выбран кандидат на получение гранта . Хотя Электронная почта представление всех элементов намного предпочтительнее , внешне запросил предметы также могут быть отправлены по стандартной почтовой службы или по факсу. Ни одно заявление не может быть обработан до премии Председатель получает все материалы приложения , которые dueFerbruary 15 , 2014 . Процесс выбора лауреатов или их заместителям, должна быть завершена к концу марта .</w:t>
      </w:r>
    </w:p>
    <w:p w:rsidR="003F0AD6" w:rsidRPr="0023414C" w:rsidRDefault="003F0AD6" w:rsidP="0023414C">
      <w:pPr>
        <w:jc w:val="both"/>
        <w:rPr>
          <w:lang w:val="ru-RU"/>
        </w:rPr>
      </w:pPr>
      <w:r w:rsidRPr="0023414C">
        <w:rPr>
          <w:lang w:val="ru-RU"/>
        </w:rPr>
        <w:t>ВЫБОР: Призеры отбираются RMTG комитетом, и выбор лауреатом в первую очередь основана на потенциального или подтвержденную способность кандидата для исследований; для старших научных сотрудников, однако, финансовая потребность может быть вторичным фактором. Призеры также должны иметь свои тезисы или резюме приняты для представления на заседании. Успешные кандидаты RMTG будут уведомлены о своем выборе, как можно скорее после завершения процесса отбора.</w:t>
      </w:r>
    </w:p>
    <w:sectPr w:rsidR="003F0AD6" w:rsidRPr="0023414C" w:rsidSect="00A30CB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AD6" w:rsidRDefault="003F0AD6" w:rsidP="00DB6F1B">
      <w:r>
        <w:separator/>
      </w:r>
    </w:p>
  </w:endnote>
  <w:endnote w:type="continuationSeparator" w:id="1">
    <w:p w:rsidR="003F0AD6" w:rsidRDefault="003F0AD6" w:rsidP="00DB6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AD6" w:rsidRDefault="003F0AD6" w:rsidP="00DB6F1B">
      <w:r>
        <w:separator/>
      </w:r>
    </w:p>
  </w:footnote>
  <w:footnote w:type="continuationSeparator" w:id="1">
    <w:p w:rsidR="003F0AD6" w:rsidRDefault="003F0AD6" w:rsidP="00DB6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519"/>
    <w:rsid w:val="000120F9"/>
    <w:rsid w:val="000155B0"/>
    <w:rsid w:val="00034CA5"/>
    <w:rsid w:val="00065E06"/>
    <w:rsid w:val="000704C9"/>
    <w:rsid w:val="0009277F"/>
    <w:rsid w:val="00144CD2"/>
    <w:rsid w:val="00145705"/>
    <w:rsid w:val="001714B2"/>
    <w:rsid w:val="001B6FDD"/>
    <w:rsid w:val="001E6B2B"/>
    <w:rsid w:val="00201A87"/>
    <w:rsid w:val="0023414C"/>
    <w:rsid w:val="002D6252"/>
    <w:rsid w:val="0034066B"/>
    <w:rsid w:val="00342D69"/>
    <w:rsid w:val="003D1BD0"/>
    <w:rsid w:val="003F066C"/>
    <w:rsid w:val="003F0AD6"/>
    <w:rsid w:val="006C79B7"/>
    <w:rsid w:val="006C7C1C"/>
    <w:rsid w:val="00702383"/>
    <w:rsid w:val="007402DA"/>
    <w:rsid w:val="007D6616"/>
    <w:rsid w:val="008423C8"/>
    <w:rsid w:val="00843422"/>
    <w:rsid w:val="00851144"/>
    <w:rsid w:val="008A3BDF"/>
    <w:rsid w:val="008E0B11"/>
    <w:rsid w:val="008F77C3"/>
    <w:rsid w:val="009F6481"/>
    <w:rsid w:val="00A30CBC"/>
    <w:rsid w:val="00A55D00"/>
    <w:rsid w:val="00A57C42"/>
    <w:rsid w:val="00A631E0"/>
    <w:rsid w:val="00A82981"/>
    <w:rsid w:val="00A934F1"/>
    <w:rsid w:val="00C34519"/>
    <w:rsid w:val="00C915CE"/>
    <w:rsid w:val="00CC2E0E"/>
    <w:rsid w:val="00D17911"/>
    <w:rsid w:val="00D3589B"/>
    <w:rsid w:val="00DB6F1B"/>
    <w:rsid w:val="00E30D44"/>
    <w:rsid w:val="00EB5517"/>
    <w:rsid w:val="00F03621"/>
    <w:rsid w:val="00F6079E"/>
    <w:rsid w:val="00F97F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BC"/>
    <w:rPr>
      <w:sz w:val="24"/>
      <w:szCs w:val="24"/>
      <w:lang w:val="en-US" w:eastAsia="en-US"/>
    </w:rPr>
  </w:style>
  <w:style w:type="paragraph" w:styleId="Heading3">
    <w:name w:val="heading 3"/>
    <w:basedOn w:val="Normal"/>
    <w:next w:val="Normal"/>
    <w:link w:val="Heading3Char"/>
    <w:uiPriority w:val="99"/>
    <w:qFormat/>
    <w:rsid w:val="00A30CB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B373B"/>
    <w:rPr>
      <w:rFonts w:asciiTheme="majorHAnsi" w:eastAsiaTheme="majorEastAsia" w:hAnsiTheme="majorHAnsi" w:cstheme="majorBidi"/>
      <w:b/>
      <w:bCs/>
      <w:sz w:val="26"/>
      <w:szCs w:val="26"/>
      <w:lang w:val="en-US" w:eastAsia="en-US"/>
    </w:rPr>
  </w:style>
  <w:style w:type="character" w:styleId="Hyperlink">
    <w:name w:val="Hyperlink"/>
    <w:basedOn w:val="DefaultParagraphFont"/>
    <w:uiPriority w:val="99"/>
    <w:rsid w:val="00A30CBC"/>
    <w:rPr>
      <w:rFonts w:cs="Times New Roman"/>
      <w:color w:val="0000FF"/>
      <w:u w:val="single"/>
    </w:rPr>
  </w:style>
  <w:style w:type="character" w:styleId="FollowedHyperlink">
    <w:name w:val="FollowedHyperlink"/>
    <w:basedOn w:val="DefaultParagraphFont"/>
    <w:uiPriority w:val="99"/>
    <w:rsid w:val="00A30CBC"/>
    <w:rPr>
      <w:rFonts w:cs="Times New Roman"/>
      <w:color w:val="800080"/>
      <w:u w:val="single"/>
    </w:rPr>
  </w:style>
  <w:style w:type="paragraph" w:styleId="BodyText">
    <w:name w:val="Body Text"/>
    <w:basedOn w:val="Normal"/>
    <w:link w:val="BodyTextChar"/>
    <w:uiPriority w:val="99"/>
    <w:rsid w:val="00A30CBC"/>
    <w:rPr>
      <w:sz w:val="20"/>
    </w:rPr>
  </w:style>
  <w:style w:type="character" w:customStyle="1" w:styleId="BodyTextChar">
    <w:name w:val="Body Text Char"/>
    <w:basedOn w:val="DefaultParagraphFont"/>
    <w:link w:val="BodyText"/>
    <w:uiPriority w:val="99"/>
    <w:semiHidden/>
    <w:rsid w:val="00EB373B"/>
    <w:rPr>
      <w:sz w:val="24"/>
      <w:szCs w:val="24"/>
      <w:lang w:val="en-US" w:eastAsia="en-US"/>
    </w:rPr>
  </w:style>
  <w:style w:type="character" w:customStyle="1" w:styleId="A0">
    <w:name w:val="A0"/>
    <w:uiPriority w:val="99"/>
    <w:rsid w:val="00851144"/>
    <w:rPr>
      <w:color w:val="221E1F"/>
      <w:sz w:val="48"/>
    </w:rPr>
  </w:style>
  <w:style w:type="paragraph" w:styleId="Header">
    <w:name w:val="header"/>
    <w:basedOn w:val="Normal"/>
    <w:link w:val="HeaderChar"/>
    <w:uiPriority w:val="99"/>
    <w:rsid w:val="00DB6F1B"/>
    <w:pPr>
      <w:tabs>
        <w:tab w:val="center" w:pos="4680"/>
        <w:tab w:val="right" w:pos="9360"/>
      </w:tabs>
    </w:pPr>
  </w:style>
  <w:style w:type="character" w:customStyle="1" w:styleId="HeaderChar">
    <w:name w:val="Header Char"/>
    <w:basedOn w:val="DefaultParagraphFont"/>
    <w:link w:val="Header"/>
    <w:uiPriority w:val="99"/>
    <w:locked/>
    <w:rsid w:val="00DB6F1B"/>
    <w:rPr>
      <w:rFonts w:cs="Times New Roman"/>
      <w:sz w:val="24"/>
      <w:szCs w:val="24"/>
    </w:rPr>
  </w:style>
  <w:style w:type="paragraph" w:styleId="Footer">
    <w:name w:val="footer"/>
    <w:basedOn w:val="Normal"/>
    <w:link w:val="FooterChar"/>
    <w:uiPriority w:val="99"/>
    <w:rsid w:val="00DB6F1B"/>
    <w:pPr>
      <w:tabs>
        <w:tab w:val="center" w:pos="4680"/>
        <w:tab w:val="right" w:pos="9360"/>
      </w:tabs>
    </w:pPr>
  </w:style>
  <w:style w:type="character" w:customStyle="1" w:styleId="FooterChar">
    <w:name w:val="Footer Char"/>
    <w:basedOn w:val="DefaultParagraphFont"/>
    <w:link w:val="Footer"/>
    <w:uiPriority w:val="99"/>
    <w:locked/>
    <w:rsid w:val="00DB6F1B"/>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echic@cityu.edu.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014apsurs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3</Pages>
  <Words>1043</Words>
  <Characters>5946</Characters>
  <Application>Microsoft Office Outlook</Application>
  <DocSecurity>0</DocSecurity>
  <Lines>0</Lines>
  <Paragraphs>0</Paragraphs>
  <ScaleCrop>false</ScaleCrop>
  <Company>University of Houston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Announcement --</dc:title>
  <dc:subject/>
  <dc:creator>Don Wilton</dc:creator>
  <cp:keywords/>
  <dc:description/>
  <cp:lastModifiedBy>КоньВпальто</cp:lastModifiedBy>
  <cp:revision>10</cp:revision>
  <cp:lastPrinted>2007-12-05T00:22:00Z</cp:lastPrinted>
  <dcterms:created xsi:type="dcterms:W3CDTF">2012-11-10T20:05:00Z</dcterms:created>
  <dcterms:modified xsi:type="dcterms:W3CDTF">2014-01-15T09:21:00Z</dcterms:modified>
</cp:coreProperties>
</file>